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rPr>
          <w:tblHeader w:val="true"/>
        </w:trPr>
        <w:tc>
          <w:tcPr>
            <w:tcW w:type="dxa" w:w="45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п/п</w:t>
            </w:r>
          </w:p>
        </w:tc>
        <w:tc>
          <w:tcPr>
            <w:tcW w:type="dxa" w:w="192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ФИО члена Совета директоров</w:t>
            </w:r>
          </w:p>
        </w:tc>
        <w:tc>
          <w:tcPr>
            <w:tcW w:type="dxa" w:w="175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Статус члена Совета директоров</w:t>
            </w:r>
          </w:p>
        </w:tc>
        <w:tc>
          <w:tcPr>
            <w:tcW w:type="dxa" w:w="396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Занимаемая должность</w:t>
            </w:r>
          </w:p>
        </w:tc>
        <w:tc>
          <w:tcPr>
            <w:tcW w:type="dxa" w:w="181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Документ о назначении (дата и №)</w:t>
            </w:r>
          </w:p>
        </w:tc>
        <w:tc>
          <w:tcPr>
            <w:tcW w:type="dxa" w:w="136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Срок полномочий</w:t>
            </w:r>
          </w:p>
        </w:tc>
      </w:tr>
      <w:tr>
        <w:tc>
          <w:tcPr>
            <w:tcW w:type="dxa" w:w="45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92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8"/>
              </w:rPr>
              <w:t>Отебаев Ерсин Кенжебаевич</w:t>
            </w:r>
          </w:p>
        </w:tc>
        <w:tc>
          <w:tcPr>
            <w:tcW w:type="dxa" w:w="175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Председатель Совета директоров</w:t>
            </w:r>
          </w:p>
        </w:tc>
        <w:tc>
          <w:tcPr>
            <w:tcW w:type="dxa" w:w="396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8"/>
              </w:rPr>
              <w:t>Заместитель акима г. Астана</w:t>
            </w:r>
          </w:p>
        </w:tc>
        <w:tc>
          <w:tcPr>
            <w:tcW w:type="dxa" w:w="181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28.11.2023</w:t>
            </w:r>
          </w:p>
        </w:tc>
        <w:tc>
          <w:tcPr>
            <w:tcW w:type="dxa" w:w="136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92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8"/>
              </w:rPr>
              <w:t>Карагойшин Асхат Жиенбаевич</w:t>
            </w:r>
          </w:p>
        </w:tc>
        <w:tc>
          <w:tcPr>
            <w:tcW w:type="dxa" w:w="175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Член Совета директоров</w:t>
            </w:r>
          </w:p>
        </w:tc>
        <w:tc>
          <w:tcPr>
            <w:tcW w:type="dxa" w:w="396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8"/>
              </w:rPr>
              <w:t>Руководитель ГУ «Управление транспорта и развития дорожной инфраструктуры г. Астана»</w:t>
            </w:r>
          </w:p>
        </w:tc>
        <w:tc>
          <w:tcPr>
            <w:tcW w:type="dxa" w:w="181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10.01.2024</w:t>
            </w:r>
          </w:p>
        </w:tc>
        <w:tc>
          <w:tcPr>
            <w:tcW w:type="dxa" w:w="136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92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5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Член Совета директоров</w:t>
            </w:r>
          </w:p>
        </w:tc>
        <w:tc>
          <w:tcPr>
            <w:tcW w:type="dxa" w:w="396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36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92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8"/>
              </w:rPr>
              <w:t>Шыныбеков Абат Абаевич</w:t>
            </w:r>
          </w:p>
        </w:tc>
        <w:tc>
          <w:tcPr>
            <w:tcW w:type="dxa" w:w="175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Член Совета директоров</w:t>
            </w:r>
          </w:p>
        </w:tc>
        <w:tc>
          <w:tcPr>
            <w:tcW w:type="dxa" w:w="396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8"/>
              </w:rPr>
              <w:t>Председатель правления АО «Автобусный парк №1»</w:t>
            </w:r>
          </w:p>
        </w:tc>
        <w:tc>
          <w:tcPr>
            <w:tcW w:type="dxa" w:w="181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24.07.2026</w:t>
            </w:r>
          </w:p>
        </w:tc>
        <w:tc>
          <w:tcPr>
            <w:tcW w:type="dxa" w:w="136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92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8"/>
              </w:rPr>
              <w:t>Сураган Жанбатыр Ғалымжанулы</w:t>
            </w:r>
          </w:p>
        </w:tc>
        <w:tc>
          <w:tcPr>
            <w:tcW w:type="dxa" w:w="175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Член Совета директоров</w:t>
            </w:r>
          </w:p>
        </w:tc>
        <w:tc>
          <w:tcPr>
            <w:tcW w:type="dxa" w:w="396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8"/>
              </w:rPr>
              <w:t>Заместитель руководителя ГУ «Управление активов и государственных закупок города Астаны»</w:t>
            </w:r>
          </w:p>
        </w:tc>
        <w:tc>
          <w:tcPr>
            <w:tcW w:type="dxa" w:w="181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04.06.2025</w:t>
            </w:r>
          </w:p>
        </w:tc>
        <w:tc>
          <w:tcPr>
            <w:tcW w:type="dxa" w:w="136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92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8"/>
              </w:rPr>
              <w:t>Курмангалиев Нурлан Толеуович</w:t>
            </w:r>
          </w:p>
        </w:tc>
        <w:tc>
          <w:tcPr>
            <w:tcW w:type="dxa" w:w="175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Член Совета директоров</w:t>
            </w:r>
          </w:p>
        </w:tc>
        <w:tc>
          <w:tcPr>
            <w:tcW w:type="dxa" w:w="396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8"/>
              </w:rPr>
              <w:t>Независимый директор</w:t>
            </w:r>
          </w:p>
        </w:tc>
        <w:tc>
          <w:tcPr>
            <w:tcW w:type="dxa" w:w="181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27.08.2019</w:t>
              <w:br/>
              <w:t>01.02.2022</w:t>
              <w:br/>
              <w:t>01.06.2023 — доп. соглашение</w:t>
            </w:r>
          </w:p>
        </w:tc>
        <w:tc>
          <w:tcPr>
            <w:tcW w:type="dxa" w:w="136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45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192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8"/>
              </w:rPr>
              <w:t>Есин Нураш Зекенович</w:t>
            </w:r>
          </w:p>
        </w:tc>
        <w:tc>
          <w:tcPr>
            <w:tcW w:type="dxa" w:w="1757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Член Совета директоров</w:t>
            </w:r>
          </w:p>
        </w:tc>
        <w:tc>
          <w:tcPr>
            <w:tcW w:type="dxa" w:w="3969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8"/>
              </w:rPr>
              <w:t>Независимый директор</w:t>
            </w:r>
          </w:p>
        </w:tc>
        <w:tc>
          <w:tcPr>
            <w:tcW w:type="dxa" w:w="181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04.07.2022</w:t>
              <w:br/>
              <w:t>01.06.2023 — доп. соглашение</w:t>
            </w:r>
          </w:p>
        </w:tc>
        <w:tc>
          <w:tcPr>
            <w:tcW w:type="dxa" w:w="1361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